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082" w:rsidRPr="00025B97" w:rsidRDefault="000C1082" w:rsidP="000C1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25B97">
        <w:rPr>
          <w:rFonts w:ascii="Times New Roman" w:hAnsi="Times New Roman" w:cs="Times New Roman"/>
          <w:b/>
          <w:sz w:val="24"/>
          <w:szCs w:val="24"/>
        </w:rPr>
        <w:t>Технологическая карта с дидактической структурой урока</w:t>
      </w:r>
    </w:p>
    <w:p w:rsidR="000C1082" w:rsidRPr="00025B97" w:rsidRDefault="000C1082" w:rsidP="000C1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1082" w:rsidRPr="00025B97" w:rsidRDefault="000C1082" w:rsidP="000C1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 xml:space="preserve">1. Ф.И.О. учителя: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Шупульник Станислав Геннадьевич</w:t>
      </w:r>
    </w:p>
    <w:p w:rsidR="000C1082" w:rsidRPr="00025B97" w:rsidRDefault="000C1082" w:rsidP="000C108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2. Класс: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025B97"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025B97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p w:rsidR="000C1082" w:rsidRPr="00025B97" w:rsidRDefault="000C1082" w:rsidP="000C108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3. Ресурсы учителя: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ПК</w:t>
      </w:r>
    </w:p>
    <w:p w:rsidR="000C1082" w:rsidRPr="00025B97" w:rsidRDefault="000C1082" w:rsidP="000C108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4. Ресурсы для обучающихся: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ПК</w:t>
      </w:r>
    </w:p>
    <w:p w:rsidR="004E0996" w:rsidRDefault="000C1082" w:rsidP="004E099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 xml:space="preserve">5. Оборудование урока: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рабочая тетрадь, ПК, раздаточный материал,</w:t>
      </w:r>
    </w:p>
    <w:p w:rsidR="004E0996" w:rsidRDefault="004E0996" w:rsidP="004E099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5000" w:type="pct"/>
        <w:tblInd w:w="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2250"/>
        <w:gridCol w:w="12416"/>
      </w:tblGrid>
      <w:tr w:rsidR="004E0996" w:rsidTr="004E099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Восстание Спартака</w:t>
            </w:r>
          </w:p>
        </w:tc>
      </w:tr>
      <w:tr w:rsidR="004E0996" w:rsidTr="004E099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Педагогические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цели</w:t>
            </w:r>
          </w:p>
        </w:tc>
        <w:tc>
          <w:tcPr>
            <w:tcW w:w="1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Способствовать ознакомлению с самым крупным в Древнем мире восстанием рабов под предводительством Спартака, значением его образа в мировой культуре; содействовать формированию умений характеризовать личность Спартака, работать с картой; создать условия для развития интереса к чтению художественной литературы исторической тематики</w:t>
            </w:r>
          </w:p>
        </w:tc>
      </w:tr>
      <w:tr w:rsidR="004E0996" w:rsidTr="004E099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и вид урока</w:t>
            </w:r>
          </w:p>
        </w:tc>
        <w:tc>
          <w:tcPr>
            <w:tcW w:w="1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и первичное закрепление новых знаний / урок-презентация</w:t>
            </w:r>
          </w:p>
        </w:tc>
      </w:tr>
      <w:tr w:rsidR="004E0996" w:rsidTr="004E0996">
        <w:trPr>
          <w:trHeight w:val="204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Планируемые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результаты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(предметные)</w:t>
            </w:r>
          </w:p>
        </w:tc>
        <w:tc>
          <w:tcPr>
            <w:tcW w:w="1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 расширение опыта оценочной деятельности на основе осмысления жизни и деяний личностей и народов в истории человечества</w:t>
            </w:r>
          </w:p>
        </w:tc>
      </w:tr>
      <w:tr w:rsidR="004E0996" w:rsidTr="004E0996">
        <w:trPr>
          <w:trHeight w:val="42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Личностные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1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Выражение положительного отношения к процессу познания: проявление внимания, удивления, желания больше узнать;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</w:t>
            </w:r>
          </w:p>
        </w:tc>
      </w:tr>
      <w:tr w:rsidR="004E0996" w:rsidTr="004E099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результаты</w:t>
            </w:r>
          </w:p>
        </w:tc>
        <w:tc>
          <w:tcPr>
            <w:tcW w:w="1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умением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</w:t>
            </w:r>
          </w:p>
        </w:tc>
      </w:tr>
      <w:tr w:rsidR="004E0996" w:rsidTr="004E099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Основное содержание темы, хронология, персоналии</w:t>
            </w:r>
          </w:p>
        </w:tc>
        <w:tc>
          <w:tcPr>
            <w:tcW w:w="1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рабов. Восстание Спартака (74–71 гг. до н. э.): причины восстания, основные события, походы восставших, причины поражения восставших. Гладиаторы. Спартак, Помпей, Лукулл, Красс</w:t>
            </w:r>
          </w:p>
        </w:tc>
      </w:tr>
      <w:tr w:rsidR="004E0996" w:rsidTr="004E0996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Образовательные ресурсы</w:t>
            </w:r>
          </w:p>
        </w:tc>
        <w:tc>
          <w:tcPr>
            <w:tcW w:w="1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 Рабочая тетрадь № 2. Электронное приложение к учебнику. Аппликация (слайды) «Первая победа спартаковцев над римлянами». Карта «Восстание Спартака». Ян В. Восстание Спартака (дополнительный материал к уроку). Режим доступа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http://fictionbook.in/vasiliy-yan-spartak.html</w:t>
            </w:r>
          </w:p>
        </w:tc>
      </w:tr>
    </w:tbl>
    <w:p w:rsidR="004E0996" w:rsidRDefault="004E0996" w:rsidP="004E0996">
      <w:pPr>
        <w:pStyle w:val="ParagraphStyle"/>
        <w:spacing w:before="96" w:after="96" w:line="264" w:lineRule="auto"/>
        <w:jc w:val="center"/>
        <w:rPr>
          <w:rFonts w:ascii="Times New Roman" w:hAnsi="Times New Roman" w:cs="Times New Roman"/>
          <w:b/>
          <w:bCs/>
          <w:spacing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pacing w:val="24"/>
          <w:sz w:val="28"/>
          <w:szCs w:val="28"/>
        </w:rPr>
        <w:lastRenderedPageBreak/>
        <w:t>Организационная структура урока</w:t>
      </w:r>
    </w:p>
    <w:tbl>
      <w:tblPr>
        <w:tblW w:w="5000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1539"/>
        <w:gridCol w:w="1546"/>
        <w:gridCol w:w="4237"/>
        <w:gridCol w:w="2134"/>
        <w:gridCol w:w="3757"/>
        <w:gridCol w:w="1453"/>
      </w:tblGrid>
      <w:tr w:rsidR="004E0996" w:rsidTr="000077BE">
        <w:trPr>
          <w:trHeight w:val="12"/>
          <w:tblHeader/>
          <w:jc w:val="center"/>
        </w:trPr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Этапы урока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Формы, методы, методические приемы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учителя</w:t>
            </w:r>
          </w:p>
        </w:tc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учащихся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контроля</w:t>
            </w:r>
          </w:p>
        </w:tc>
      </w:tr>
      <w:tr w:rsidR="004E0996" w:rsidTr="000077BE">
        <w:trPr>
          <w:trHeight w:val="12"/>
          <w:tblHeader/>
          <w:jc w:val="center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996" w:rsidRDefault="004E0996" w:rsidP="000077BE">
            <w:pPr>
              <w:pStyle w:val="ParagraphStyle"/>
              <w:rPr>
                <w:rFonts w:ascii="Times New Roman" w:hAnsi="Times New Roman" w:cs="Times New Roman"/>
                <w:b/>
                <w:bCs/>
                <w:spacing w:val="24"/>
                <w:sz w:val="28"/>
                <w:szCs w:val="28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996" w:rsidRDefault="004E0996" w:rsidP="000077BE">
            <w:pPr>
              <w:pStyle w:val="ParagraphStyle"/>
              <w:rPr>
                <w:rFonts w:ascii="Times New Roman" w:hAnsi="Times New Roman" w:cs="Times New Roman"/>
                <w:b/>
                <w:bCs/>
                <w:spacing w:val="24"/>
                <w:sz w:val="28"/>
                <w:szCs w:val="28"/>
              </w:rPr>
            </w:pPr>
          </w:p>
        </w:tc>
        <w:tc>
          <w:tcPr>
            <w:tcW w:w="3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996" w:rsidRDefault="004E0996" w:rsidP="000077BE">
            <w:pPr>
              <w:pStyle w:val="ParagraphStyle"/>
              <w:rPr>
                <w:rFonts w:ascii="Times New Roman" w:hAnsi="Times New Roman" w:cs="Times New Roman"/>
                <w:b/>
                <w:bCs/>
                <w:spacing w:val="24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характеристика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основных видов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деятельности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996" w:rsidRDefault="004E0996" w:rsidP="000077B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формируемые УУД</w:t>
            </w: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996" w:rsidRDefault="004E0996" w:rsidP="000077BE">
            <w:pPr>
              <w:pStyle w:val="ParagraphStyle"/>
              <w:rPr>
                <w:rFonts w:ascii="Times New Roman" w:hAnsi="Times New Roman" w:cs="Times New Roman"/>
                <w:b/>
                <w:bCs/>
                <w:spacing w:val="24"/>
                <w:sz w:val="28"/>
                <w:szCs w:val="28"/>
              </w:rPr>
            </w:pPr>
          </w:p>
        </w:tc>
      </w:tr>
      <w:tr w:rsidR="004E0996" w:rsidTr="000077BE">
        <w:trPr>
          <w:trHeight w:val="12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I. Организационный момент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Слово учителя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Приветствует учащихся.</w:t>
            </w:r>
          </w:p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Проверяет готовность к уроку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Приветствуют учителя. Организуют свое рабочее место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Быстрое включение в деловой ритм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0996" w:rsidTr="000077BE">
        <w:trPr>
          <w:trHeight w:val="12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II. Постановка учебной задачи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Словесный, проблемный. Сообщение учителя, проблемный вопрос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 74 г. до н. э. в Италии началось восстание рабов под предводительством Спартака, самое мощное из восстаний рабов в древности.</w:t>
            </w:r>
          </w:p>
          <w:p w:rsidR="004E0996" w:rsidRDefault="004E0996" w:rsidP="000077B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Докажите, что крупнейшее восстание рабов не случайно произошло именно в Италии. Почему плохо вооруженные и обученные рабы под предводительством Спартака одержали победы над римским войском?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Слушают учителя, формулируют учебную задачу урока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принимают учебную задачу, сформулированную учителем; планируют учебные </w:t>
            </w:r>
            <w:r>
              <w:rPr>
                <w:rFonts w:ascii="Times New Roman" w:hAnsi="Times New Roman" w:cs="Times New Roman"/>
              </w:rPr>
              <w:br/>
              <w:t>действия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0996" w:rsidTr="000077BE">
        <w:trPr>
          <w:trHeight w:val="12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III. Усвоение новых знаний и способов действий.</w:t>
            </w:r>
          </w:p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Восстание Спартака </w:t>
            </w:r>
          </w:p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(74–71 гг. </w:t>
            </w:r>
            <w:proofErr w:type="gramEnd"/>
          </w:p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н. э.)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Словесный, наглядный. Рассказ,</w:t>
            </w:r>
          </w:p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картой, презентация (аппликации, слайды), </w:t>
            </w:r>
            <w:r>
              <w:rPr>
                <w:rFonts w:ascii="Times New Roman" w:hAnsi="Times New Roman" w:cs="Times New Roman"/>
              </w:rPr>
              <w:lastRenderedPageBreak/>
              <w:t>беседа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Читает стихотворение Р.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Джованьоли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«Спартак» (см. Приложение). Рассказывает о восстании Спартака, используя материал книги В. Яна «Восстание Спартака», карту, аппликацию (слайды презентации), иллюстрации учебника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Находят на карте и показывают путь похода войск</w:t>
            </w:r>
          </w:p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Спартака. Воспроизводят рассказ </w:t>
            </w:r>
          </w:p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 восстании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Спар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така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по наглядным источникам.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Характеризуют личность Спартака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</w:rPr>
              <w:t xml:space="preserve">учатся работать </w:t>
            </w:r>
            <w:r>
              <w:rPr>
                <w:rFonts w:ascii="Times New Roman" w:hAnsi="Times New Roman" w:cs="Times New Roman"/>
              </w:rPr>
              <w:br/>
              <w:t xml:space="preserve">по </w:t>
            </w:r>
            <w:proofErr w:type="gramStart"/>
            <w:r>
              <w:rPr>
                <w:rFonts w:ascii="Times New Roman" w:hAnsi="Times New Roman" w:cs="Times New Roman"/>
              </w:rPr>
              <w:t>предложенному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учителем </w:t>
            </w:r>
            <w:proofErr w:type="spellStart"/>
            <w:r>
              <w:rPr>
                <w:rFonts w:ascii="Times New Roman" w:hAnsi="Times New Roman" w:cs="Times New Roman"/>
              </w:rPr>
              <w:t>пла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-ну; в сотрудничестве с учителем, </w:t>
            </w:r>
            <w:r>
              <w:rPr>
                <w:rFonts w:ascii="Times New Roman" w:hAnsi="Times New Roman" w:cs="Times New Roman"/>
              </w:rPr>
              <w:br/>
              <w:t>классом находят решение учебной задачи.</w:t>
            </w:r>
          </w:p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устанавливают причинно-следственные связи; строят логическую цепь рассуждений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картой, беседа</w:t>
            </w:r>
          </w:p>
        </w:tc>
      </w:tr>
      <w:tr w:rsidR="004E0996" w:rsidTr="000077BE">
        <w:trPr>
          <w:trHeight w:val="12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IV. Закрепление знаний и способов действий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Словесный, проблемный. Беседа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Какая задача стояла перед нами в начале урока?</w:t>
            </w:r>
          </w:p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Проводит беседу по проблемным вопросам, поставленным в начале урока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Объясняют причины возникновения восстания в Италии и победы рабов под предводительством Спартака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устанавливают</w:t>
            </w:r>
          </w:p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причинно-следственные связи.</w:t>
            </w:r>
          </w:p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высказывают свое мнение, прислушиваются к мнению других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вопросам</w:t>
            </w:r>
          </w:p>
        </w:tc>
      </w:tr>
      <w:tr w:rsidR="004E0996" w:rsidTr="000077BE">
        <w:trPr>
          <w:trHeight w:val="12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V. Информация о домашнем задании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Сообщение учителя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Комментирует задание.</w:t>
            </w:r>
          </w:p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§ 51, вопросы. Задание 69 в рабочей тетради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Воспринимают задание, уточняют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принимают учебную задачу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96" w:rsidRDefault="004E0996" w:rsidP="000077B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>в рабочей тетради</w:t>
            </w:r>
          </w:p>
        </w:tc>
      </w:tr>
    </w:tbl>
    <w:p w:rsidR="004E0996" w:rsidRDefault="004E0996" w:rsidP="004E0996">
      <w:pPr>
        <w:pStyle w:val="ParagraphStyle"/>
        <w:spacing w:before="192" w:line="252" w:lineRule="auto"/>
        <w:jc w:val="center"/>
        <w:rPr>
          <w:rFonts w:ascii="Times New Roman" w:hAnsi="Times New Roman" w:cs="Times New Roman"/>
          <w:b/>
          <w:bCs/>
          <w:color w:val="000000"/>
          <w:spacing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36"/>
          <w:sz w:val="28"/>
          <w:szCs w:val="28"/>
        </w:rPr>
        <w:t>Ресурсный материал к уроку</w:t>
      </w:r>
    </w:p>
    <w:p w:rsidR="004E0996" w:rsidRDefault="004E0996" w:rsidP="004E0996">
      <w:pPr>
        <w:pStyle w:val="ParagraphStyle"/>
        <w:spacing w:line="252" w:lineRule="auto"/>
        <w:ind w:firstLine="28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</w:t>
      </w:r>
    </w:p>
    <w:p w:rsidR="004E0996" w:rsidRDefault="004E0996" w:rsidP="004E0996">
      <w:pPr>
        <w:pStyle w:val="ParagraphStyle"/>
        <w:spacing w:after="96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СПАРТАК</w:t>
      </w:r>
    </w:p>
    <w:p w:rsidR="004E0996" w:rsidRDefault="004E0996" w:rsidP="004E0996">
      <w:pPr>
        <w:pStyle w:val="ParagraphStyle"/>
        <w:tabs>
          <w:tab w:val="left" w:pos="6120"/>
        </w:tabs>
        <w:spacing w:line="252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родился свободным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ьется он на чужбине,</w:t>
      </w:r>
    </w:p>
    <w:p w:rsidR="004E0996" w:rsidRDefault="004E0996" w:rsidP="004E0996">
      <w:pPr>
        <w:pStyle w:val="ParagraphStyle"/>
        <w:tabs>
          <w:tab w:val="left" w:pos="6120"/>
        </w:tabs>
        <w:spacing w:line="252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отеческим кровом,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милый, далекий</w:t>
      </w:r>
    </w:p>
    <w:p w:rsidR="004E0996" w:rsidRDefault="004E0996" w:rsidP="004E0996">
      <w:pPr>
        <w:pStyle w:val="ParagraphStyle"/>
        <w:tabs>
          <w:tab w:val="left" w:pos="6120"/>
        </w:tabs>
        <w:spacing w:line="252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железные цепи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 родительский кров</w:t>
      </w:r>
    </w:p>
    <w:p w:rsidR="004E0996" w:rsidRDefault="004E0996" w:rsidP="004E0996">
      <w:pPr>
        <w:pStyle w:val="ParagraphStyle"/>
        <w:tabs>
          <w:tab w:val="left" w:pos="6120"/>
        </w:tabs>
        <w:spacing w:line="252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врагами закован.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Льется в битве жестокой</w:t>
      </w:r>
    </w:p>
    <w:p w:rsidR="004E0996" w:rsidRDefault="004E0996" w:rsidP="004E0996">
      <w:pPr>
        <w:pStyle w:val="ParagraphStyle"/>
        <w:tabs>
          <w:tab w:val="left" w:pos="6120"/>
        </w:tabs>
        <w:spacing w:line="252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 родину ныне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Гладиатора кровь.</w:t>
      </w:r>
    </w:p>
    <w:p w:rsidR="004E0996" w:rsidRDefault="004E0996" w:rsidP="004E0996">
      <w:pPr>
        <w:pStyle w:val="ParagraphStyle"/>
        <w:spacing w:line="252" w:lineRule="auto"/>
        <w:ind w:firstLine="28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Р.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Джованьол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перевод стихотворных текстов М.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Талова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4E0996" w:rsidRDefault="004E0996" w:rsidP="004E0996">
      <w:pPr>
        <w:pStyle w:val="ParagraphStyle"/>
        <w:spacing w:line="264" w:lineRule="auto"/>
        <w:rPr>
          <w:rFonts w:ascii="Times New Roman" w:hAnsi="Times New Roman" w:cs="Times New Roman"/>
          <w:b/>
          <w:bCs/>
          <w:spacing w:val="24"/>
          <w:sz w:val="28"/>
          <w:szCs w:val="28"/>
        </w:rPr>
      </w:pPr>
    </w:p>
    <w:p w:rsidR="004E0996" w:rsidRDefault="004E0996" w:rsidP="004E0996">
      <w:pPr>
        <w:pStyle w:val="ParagraphStyle"/>
        <w:spacing w:line="264" w:lineRule="auto"/>
        <w:rPr>
          <w:rFonts w:ascii="Times New Roman" w:hAnsi="Times New Roman" w:cs="Times New Roman"/>
          <w:b/>
          <w:bCs/>
          <w:spacing w:val="24"/>
          <w:sz w:val="28"/>
          <w:szCs w:val="28"/>
        </w:rPr>
      </w:pPr>
    </w:p>
    <w:p w:rsidR="000C1082" w:rsidRPr="00953841" w:rsidRDefault="004E0996" w:rsidP="004E099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538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C1082" w:rsidRDefault="000C1082" w:rsidP="000C1082">
      <w:pPr>
        <w:pStyle w:val="ParagraphStyle"/>
        <w:spacing w:line="264" w:lineRule="auto"/>
        <w:rPr>
          <w:rFonts w:ascii="Times New Roman" w:hAnsi="Times New Roman" w:cs="Times New Roman"/>
          <w:b/>
          <w:bCs/>
          <w:spacing w:val="24"/>
          <w:sz w:val="28"/>
          <w:szCs w:val="28"/>
        </w:rPr>
      </w:pPr>
    </w:p>
    <w:sectPr w:rsidR="000C1082" w:rsidSect="000C10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082"/>
    <w:rsid w:val="00014CDD"/>
    <w:rsid w:val="00017DD3"/>
    <w:rsid w:val="000360D3"/>
    <w:rsid w:val="000433E6"/>
    <w:rsid w:val="00051593"/>
    <w:rsid w:val="00061D89"/>
    <w:rsid w:val="00064F7C"/>
    <w:rsid w:val="0008686A"/>
    <w:rsid w:val="0009329E"/>
    <w:rsid w:val="000B3A12"/>
    <w:rsid w:val="000C1082"/>
    <w:rsid w:val="000C6C7C"/>
    <w:rsid w:val="000E014C"/>
    <w:rsid w:val="000E1CE7"/>
    <w:rsid w:val="000E35AF"/>
    <w:rsid w:val="000F02EB"/>
    <w:rsid w:val="00124C16"/>
    <w:rsid w:val="001438D0"/>
    <w:rsid w:val="0014737F"/>
    <w:rsid w:val="00174B3F"/>
    <w:rsid w:val="00175E6F"/>
    <w:rsid w:val="00196BDC"/>
    <w:rsid w:val="001A4BA7"/>
    <w:rsid w:val="001A7CF2"/>
    <w:rsid w:val="001E16C4"/>
    <w:rsid w:val="00206C81"/>
    <w:rsid w:val="00225903"/>
    <w:rsid w:val="00226BC9"/>
    <w:rsid w:val="002422E2"/>
    <w:rsid w:val="0029304C"/>
    <w:rsid w:val="002A4560"/>
    <w:rsid w:val="002A6B95"/>
    <w:rsid w:val="002C4984"/>
    <w:rsid w:val="003062E0"/>
    <w:rsid w:val="00316314"/>
    <w:rsid w:val="00324B55"/>
    <w:rsid w:val="0035059B"/>
    <w:rsid w:val="00381672"/>
    <w:rsid w:val="00385CF4"/>
    <w:rsid w:val="003A2D5B"/>
    <w:rsid w:val="003B1984"/>
    <w:rsid w:val="003C3D57"/>
    <w:rsid w:val="003C78BA"/>
    <w:rsid w:val="003F654B"/>
    <w:rsid w:val="00410916"/>
    <w:rsid w:val="00421CEC"/>
    <w:rsid w:val="00444113"/>
    <w:rsid w:val="0045485B"/>
    <w:rsid w:val="00467495"/>
    <w:rsid w:val="00486F99"/>
    <w:rsid w:val="004C21A4"/>
    <w:rsid w:val="004D4841"/>
    <w:rsid w:val="004E0996"/>
    <w:rsid w:val="004E5F51"/>
    <w:rsid w:val="005017CA"/>
    <w:rsid w:val="00506A2E"/>
    <w:rsid w:val="005126DD"/>
    <w:rsid w:val="005278B2"/>
    <w:rsid w:val="005432D4"/>
    <w:rsid w:val="005441AF"/>
    <w:rsid w:val="0054526E"/>
    <w:rsid w:val="005B4128"/>
    <w:rsid w:val="005B7D1C"/>
    <w:rsid w:val="005C4AC9"/>
    <w:rsid w:val="005C6AD0"/>
    <w:rsid w:val="005D693B"/>
    <w:rsid w:val="005E1E5B"/>
    <w:rsid w:val="0062620A"/>
    <w:rsid w:val="00681724"/>
    <w:rsid w:val="006A11CB"/>
    <w:rsid w:val="006B342D"/>
    <w:rsid w:val="006C417E"/>
    <w:rsid w:val="006D079C"/>
    <w:rsid w:val="006E05B5"/>
    <w:rsid w:val="006F378F"/>
    <w:rsid w:val="0070335C"/>
    <w:rsid w:val="00705211"/>
    <w:rsid w:val="00714ABF"/>
    <w:rsid w:val="00721EFF"/>
    <w:rsid w:val="00722A17"/>
    <w:rsid w:val="00742F75"/>
    <w:rsid w:val="0075693C"/>
    <w:rsid w:val="007803F3"/>
    <w:rsid w:val="00785CCE"/>
    <w:rsid w:val="00790F59"/>
    <w:rsid w:val="00792ADD"/>
    <w:rsid w:val="007A139F"/>
    <w:rsid w:val="007B5336"/>
    <w:rsid w:val="007C0319"/>
    <w:rsid w:val="007C1F0A"/>
    <w:rsid w:val="007C2D41"/>
    <w:rsid w:val="007D3E84"/>
    <w:rsid w:val="008123D0"/>
    <w:rsid w:val="0081273B"/>
    <w:rsid w:val="00820302"/>
    <w:rsid w:val="00833737"/>
    <w:rsid w:val="00863D34"/>
    <w:rsid w:val="008A7470"/>
    <w:rsid w:val="008C3957"/>
    <w:rsid w:val="008D502D"/>
    <w:rsid w:val="008F1179"/>
    <w:rsid w:val="00906C10"/>
    <w:rsid w:val="00916C6D"/>
    <w:rsid w:val="009518F7"/>
    <w:rsid w:val="00953841"/>
    <w:rsid w:val="00961773"/>
    <w:rsid w:val="009A3724"/>
    <w:rsid w:val="009B771F"/>
    <w:rsid w:val="009C7221"/>
    <w:rsid w:val="009E3822"/>
    <w:rsid w:val="009E5C2F"/>
    <w:rsid w:val="00A0393B"/>
    <w:rsid w:val="00A22F99"/>
    <w:rsid w:val="00A57CE4"/>
    <w:rsid w:val="00A605D8"/>
    <w:rsid w:val="00A85AC1"/>
    <w:rsid w:val="00AA55C8"/>
    <w:rsid w:val="00AC293E"/>
    <w:rsid w:val="00AD00A0"/>
    <w:rsid w:val="00AF3B5A"/>
    <w:rsid w:val="00B04771"/>
    <w:rsid w:val="00B10DA8"/>
    <w:rsid w:val="00B12D67"/>
    <w:rsid w:val="00B13B2A"/>
    <w:rsid w:val="00B13B53"/>
    <w:rsid w:val="00B16334"/>
    <w:rsid w:val="00B3281A"/>
    <w:rsid w:val="00B558AB"/>
    <w:rsid w:val="00B6522B"/>
    <w:rsid w:val="00B85BA4"/>
    <w:rsid w:val="00BA077E"/>
    <w:rsid w:val="00BA35EB"/>
    <w:rsid w:val="00BA614B"/>
    <w:rsid w:val="00BA695C"/>
    <w:rsid w:val="00BD454C"/>
    <w:rsid w:val="00BE5197"/>
    <w:rsid w:val="00C120D5"/>
    <w:rsid w:val="00C218EE"/>
    <w:rsid w:val="00C33B66"/>
    <w:rsid w:val="00C362A1"/>
    <w:rsid w:val="00C3717B"/>
    <w:rsid w:val="00C465DC"/>
    <w:rsid w:val="00C838F5"/>
    <w:rsid w:val="00C922B1"/>
    <w:rsid w:val="00CA0548"/>
    <w:rsid w:val="00CA0ACC"/>
    <w:rsid w:val="00CA5B5F"/>
    <w:rsid w:val="00CE4D95"/>
    <w:rsid w:val="00CF6C64"/>
    <w:rsid w:val="00D16508"/>
    <w:rsid w:val="00D65E61"/>
    <w:rsid w:val="00D66F06"/>
    <w:rsid w:val="00DB033D"/>
    <w:rsid w:val="00DB37FC"/>
    <w:rsid w:val="00DB7447"/>
    <w:rsid w:val="00DC1D4A"/>
    <w:rsid w:val="00DC23D9"/>
    <w:rsid w:val="00DD06A2"/>
    <w:rsid w:val="00DE0D39"/>
    <w:rsid w:val="00DF36A6"/>
    <w:rsid w:val="00E33190"/>
    <w:rsid w:val="00E5296E"/>
    <w:rsid w:val="00E612CD"/>
    <w:rsid w:val="00E77872"/>
    <w:rsid w:val="00EA21BB"/>
    <w:rsid w:val="00EB7DC1"/>
    <w:rsid w:val="00EC75E3"/>
    <w:rsid w:val="00EC7631"/>
    <w:rsid w:val="00EE0838"/>
    <w:rsid w:val="00EE6BAD"/>
    <w:rsid w:val="00EF7CDA"/>
    <w:rsid w:val="00F013A3"/>
    <w:rsid w:val="00F221AC"/>
    <w:rsid w:val="00F328E4"/>
    <w:rsid w:val="00F3613B"/>
    <w:rsid w:val="00F36FB1"/>
    <w:rsid w:val="00F4017E"/>
    <w:rsid w:val="00F54051"/>
    <w:rsid w:val="00F65E26"/>
    <w:rsid w:val="00F7170E"/>
    <w:rsid w:val="00F747DA"/>
    <w:rsid w:val="00F77826"/>
    <w:rsid w:val="00FA2059"/>
    <w:rsid w:val="00FA64C6"/>
    <w:rsid w:val="00FB1472"/>
    <w:rsid w:val="00FB3D6E"/>
    <w:rsid w:val="00FC2FF7"/>
    <w:rsid w:val="00FD0CEF"/>
    <w:rsid w:val="00FD3CDB"/>
    <w:rsid w:val="00FD4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C108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C108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Шупульник Станислав</dc:creator>
  <cp:lastModifiedBy>Шупульник Станислав</cp:lastModifiedBy>
  <cp:revision>2</cp:revision>
  <dcterms:created xsi:type="dcterms:W3CDTF">2017-11-12T21:51:00Z</dcterms:created>
  <dcterms:modified xsi:type="dcterms:W3CDTF">2017-11-12T21:51:00Z</dcterms:modified>
</cp:coreProperties>
</file>